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3D58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840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44"/>
          <w:szCs w:val="44"/>
        </w:rPr>
      </w:pPr>
      <w:bookmarkStart w:id="0" w:name="_GoBack"/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hidden="1" allowOverlap="1">
                <wp:simplePos x="0" y="0"/>
                <wp:positionH relativeFrom="column">
                  <wp:posOffset>-1270000</wp:posOffset>
                </wp:positionH>
                <wp:positionV relativeFrom="paragraph">
                  <wp:posOffset>-787400</wp:posOffset>
                </wp:positionV>
                <wp:extent cx="63500" cy="63500"/>
                <wp:effectExtent l="6350" t="6350" r="6350" b="6350"/>
                <wp:wrapNone/>
                <wp:docPr id="1" name="KGD_Gobal1" descr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" cy="63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KGD_Gobal1" o:spid="_x0000_s1026" o:spt="1" alt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style="position:absolute;left:0pt;margin-left:-100pt;margin-top:-62pt;height:5pt;width:5pt;visibility:hidden;z-index:251659264;v-text-anchor:middle;mso-width-relative:page;mso-height-relative:page;" fillcolor="#4874CB [3204]" filled="t" stroked="t" coordsize="21600,21600" o:gfxdata="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">
                <v:fill on="t" focussize="0,0"/>
                <v:stroke weight="1pt" color="#2E54A1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44"/>
          <w:szCs w:val="44"/>
          <w:bdr w:val="none" w:color="auto" w:sz="0" w:space="0"/>
          <w:shd w:val="clear" w:fill="FFFFFF"/>
        </w:rPr>
        <w:t>国家发展改革委、商务部发布《鼓励外商投资产业目录（2025年版）》</w:t>
      </w:r>
    </w:p>
    <w:bookmarkEnd w:id="0"/>
    <w:p w14:paraId="44858CB9">
      <w:pPr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484848"/>
          <w:spacing w:val="0"/>
          <w:sz w:val="44"/>
          <w:szCs w:val="44"/>
          <w:shd w:val="clear" w:fill="FFFFFF"/>
        </w:rPr>
      </w:pPr>
    </w:p>
    <w:p w14:paraId="48BC3182"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  <w:t>近日，经国务院同意，国家发展改革委、商务部全文发布《鼓励外商投资产业目录（2025年版）》（以下简称《鼓励目录》），自2026年2月1日起施行。</w:t>
      </w:r>
    </w:p>
    <w:p w14:paraId="252DE5E5"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  <w:t>《鼓励目录》是我国重要的外商投资促进政策，也是重要的外资产业和区域政策。修订出台新版《鼓励目录》，是更大力度吸引和利用外资的重要举措。本次修订总的考虑是落实党中央、国务院稳外资决策部署，引导更多外资投向先进制造业、现代服务业、高新技术、节能环保等领域，以及中西部和东北地区。</w:t>
      </w:r>
    </w:p>
    <w:p w14:paraId="69DCD0A5"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  <w:t>本次修订广泛听取并吸收了外商投资企业、外资商协会、行业协会、相关专家和各有关部门、地方的意见，并通过网上公开征求意见等方式听取社会各界意见。新版《鼓励目录》总条目共1679条，与2022年版相比净增加205条、修改303条。其中，全国鼓励外商投资产业目录（以下简称全国目录）共619条，增加100条、修改131条；中西部等地区外商投资优势产业目录（以下简称地区目录）共1060条，增加105条、修改172条。</w:t>
      </w:r>
    </w:p>
    <w:p w14:paraId="67118B95"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  <w:t>主要变化有：一是鼓励引导外商投资先进制造业。全国目录新增或扩展终端产品、零部件、原材料等领域有关条目，提升产业链供应链发展水平。二是鼓励引导外商投资现代服务业。全国目录新增或扩展商务服务、技术服务、科学研究、服务消费等领域有关条目，促进服务业高质量发展。三是鼓励引导外商投资中西部地区、东北地区和海南省。结合各地资源禀赋、特色优势和产业发展实际，扩大地区目录鼓励范围。</w:t>
      </w:r>
    </w:p>
    <w:p w14:paraId="42C95140">
      <w:pPr>
        <w:ind w:firstLine="64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  <w:t>下一步，国家发展改革委、商务部将会同有关部门加强指导和协调，推动相关措施落地见效。</w:t>
      </w:r>
    </w:p>
    <w:p w14:paraId="5A813290"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  <w:lang w:val="en-US" w:eastAsia="zh-CN"/>
        </w:rPr>
      </w:pPr>
    </w:p>
    <w:p w14:paraId="1006C34B"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484848"/>
          <w:spacing w:val="0"/>
          <w:sz w:val="32"/>
          <w:szCs w:val="32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812B41"/>
    <w:rsid w:val="0E63372C"/>
    <w:rsid w:val="146D2C0E"/>
    <w:rsid w:val="18C64FE3"/>
    <w:rsid w:val="1A1F2BFD"/>
    <w:rsid w:val="1A930EF5"/>
    <w:rsid w:val="1C9B70FD"/>
    <w:rsid w:val="2F300FB0"/>
    <w:rsid w:val="33152997"/>
    <w:rsid w:val="33354DE7"/>
    <w:rsid w:val="36FF2A2C"/>
    <w:rsid w:val="37F94921"/>
    <w:rsid w:val="387578B7"/>
    <w:rsid w:val="3D115F7D"/>
    <w:rsid w:val="429A07C3"/>
    <w:rsid w:val="4B95246F"/>
    <w:rsid w:val="5244074B"/>
    <w:rsid w:val="53E915AA"/>
    <w:rsid w:val="543D5452"/>
    <w:rsid w:val="580764A3"/>
    <w:rsid w:val="5A39015A"/>
    <w:rsid w:val="5CFC58E9"/>
    <w:rsid w:val="5D0905C7"/>
    <w:rsid w:val="5ED66BCF"/>
    <w:rsid w:val="6BDB75D3"/>
    <w:rsid w:val="71CC00E9"/>
    <w:rsid w:val="7295497F"/>
    <w:rsid w:val="789631FF"/>
    <w:rsid w:val="79BC6C95"/>
    <w:rsid w:val="7A592736"/>
    <w:rsid w:val="7A911ED0"/>
    <w:rsid w:val="7ACA4603"/>
    <w:rsid w:val="7ED46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726</Words>
  <Characters>728</Characters>
  <Lines>0</Lines>
  <Paragraphs>0</Paragraphs>
  <TotalTime>17</TotalTime>
  <ScaleCrop>false</ScaleCrop>
  <LinksUpToDate>false</LinksUpToDate>
  <CharactersWithSpaces>728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2025-12-26T08:53:00Z</dcterms:created>
  <dc:creator>Lenovo</dc:creator>
  <cp:lastModifiedBy>何兆麟</cp:lastModifiedBy>
  <dcterms:modified xsi:type="dcterms:W3CDTF">2025-12-26T09:28:19Z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eyJoZGlkIjoiNWU4ZWJjZTYxMTE5ZDYyYzI1OWMxNDUyZTkxNzI1Y2UiLCJ1c2VySWQiOiIxMTY0NTY4NDI0In0=</vt:lpwstr>
  </property>
  <property fmtid="{D5CDD505-2E9C-101B-9397-08002B2CF9AE}" pid="4" name="ICV">
    <vt:lpwstr>37B59F2FE19544C5A792A5D709F42C51_13</vt:lpwstr>
  </property>
</Properties>
</file>